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D2" w:rsidRPr="00715EFB" w:rsidRDefault="009E57D2" w:rsidP="00715EFB">
      <w:pPr>
        <w:spacing w:after="0"/>
        <w:jc w:val="center"/>
        <w:rPr>
          <w:rFonts w:ascii="Comic Sans MS" w:hAnsi="Comic Sans MS"/>
          <w:b/>
          <w:color w:val="000000"/>
          <w:sz w:val="20"/>
          <w:szCs w:val="20"/>
          <w:u w:val="single"/>
          <w:shd w:val="clear" w:color="auto" w:fill="FFFFFF"/>
        </w:rPr>
      </w:pPr>
      <w:bookmarkStart w:id="0" w:name="_GoBack"/>
      <w:bookmarkEnd w:id="0"/>
      <w:r w:rsidRPr="00715EFB">
        <w:rPr>
          <w:rFonts w:ascii="Comic Sans MS" w:hAnsi="Comic Sans MS"/>
          <w:b/>
          <w:color w:val="000000"/>
          <w:sz w:val="20"/>
          <w:szCs w:val="20"/>
          <w:u w:val="single"/>
          <w:shd w:val="clear" w:color="auto" w:fill="FFFFFF"/>
        </w:rPr>
        <w:t>EARLY YEARS FOUNDATION STAGE</w:t>
      </w:r>
    </w:p>
    <w:p w:rsidR="009E57D2" w:rsidRPr="009E57D2" w:rsidRDefault="009E57D2" w:rsidP="004E462C">
      <w:pPr>
        <w:spacing w:after="0"/>
        <w:rPr>
          <w:rFonts w:ascii="Comic Sans MS" w:hAnsi="Comic Sans MS"/>
          <w:color w:val="000000"/>
          <w:sz w:val="20"/>
          <w:szCs w:val="20"/>
          <w:shd w:val="clear" w:color="auto" w:fill="FFFFFF"/>
        </w:rPr>
      </w:pPr>
    </w:p>
    <w:p w:rsidR="0029286A" w:rsidRPr="009E57D2" w:rsidRDefault="0029286A" w:rsidP="004E462C">
      <w:pPr>
        <w:spacing w:after="0"/>
        <w:rPr>
          <w:rFonts w:ascii="Comic Sans MS" w:hAnsi="Comic Sans MS"/>
          <w:color w:val="000000"/>
          <w:sz w:val="20"/>
          <w:szCs w:val="20"/>
          <w:shd w:val="clear" w:color="auto" w:fill="FFFFFF"/>
        </w:rPr>
      </w:pPr>
      <w:r w:rsidRPr="009E57D2">
        <w:rPr>
          <w:rFonts w:ascii="Comic Sans MS" w:hAnsi="Comic Sans MS"/>
          <w:color w:val="000000"/>
          <w:sz w:val="20"/>
          <w:szCs w:val="20"/>
          <w:shd w:val="clear" w:color="auto" w:fill="FFFFFF"/>
        </w:rPr>
        <w:t xml:space="preserve">Children join </w:t>
      </w:r>
      <w:r w:rsidR="009E57D2" w:rsidRPr="009E57D2">
        <w:rPr>
          <w:rFonts w:ascii="Comic Sans MS" w:hAnsi="Comic Sans MS"/>
          <w:color w:val="000000"/>
          <w:sz w:val="20"/>
          <w:szCs w:val="20"/>
          <w:shd w:val="clear" w:color="auto" w:fill="FFFFFF"/>
        </w:rPr>
        <w:t xml:space="preserve">our Lady and </w:t>
      </w:r>
      <w:r w:rsidRPr="009E57D2">
        <w:rPr>
          <w:rFonts w:ascii="Comic Sans MS" w:hAnsi="Comic Sans MS"/>
          <w:color w:val="000000"/>
          <w:sz w:val="20"/>
          <w:szCs w:val="20"/>
          <w:shd w:val="clear" w:color="auto" w:fill="FFFFFF"/>
        </w:rPr>
        <w:t xml:space="preserve">St. Hubert's in Reception Class the September before their fifth birthday. </w:t>
      </w:r>
    </w:p>
    <w:p w:rsidR="0029286A" w:rsidRPr="009E57D2" w:rsidRDefault="0029286A" w:rsidP="004E462C">
      <w:pPr>
        <w:spacing w:after="0"/>
        <w:rPr>
          <w:rFonts w:ascii="Comic Sans MS" w:hAnsi="Comic Sans MS"/>
          <w:color w:val="000000"/>
          <w:sz w:val="20"/>
          <w:szCs w:val="20"/>
          <w:shd w:val="clear" w:color="auto" w:fill="FFFFFF"/>
        </w:rPr>
      </w:pPr>
    </w:p>
    <w:p w:rsidR="004E462C" w:rsidRPr="009E57D2" w:rsidRDefault="00411E6B" w:rsidP="004E462C">
      <w:pPr>
        <w:spacing w:after="0"/>
        <w:rPr>
          <w:rFonts w:ascii="Comic Sans MS" w:hAnsi="Comic Sans MS" w:cs="Tahoma"/>
          <w:color w:val="000000" w:themeColor="text1"/>
          <w:sz w:val="20"/>
          <w:szCs w:val="20"/>
          <w:shd w:val="clear" w:color="auto" w:fill="FFFFFF"/>
        </w:rPr>
      </w:pPr>
      <w:r w:rsidRPr="009E57D2">
        <w:rPr>
          <w:rFonts w:ascii="Comic Sans MS" w:hAnsi="Comic Sans MS" w:cs="Tahoma"/>
          <w:color w:val="000000" w:themeColor="text1"/>
          <w:sz w:val="20"/>
          <w:szCs w:val="20"/>
          <w:shd w:val="clear" w:color="auto" w:fill="FFFFFF"/>
        </w:rPr>
        <w:t>Reception Classes are</w:t>
      </w:r>
      <w:r w:rsidR="004E462C" w:rsidRPr="009E57D2">
        <w:rPr>
          <w:rFonts w:ascii="Comic Sans MS" w:hAnsi="Comic Sans MS" w:cs="Tahoma"/>
          <w:color w:val="000000" w:themeColor="text1"/>
          <w:sz w:val="20"/>
          <w:szCs w:val="20"/>
          <w:shd w:val="clear" w:color="auto" w:fill="FFFFFF"/>
        </w:rPr>
        <w:t xml:space="preserve"> underpinned by a framework known as the EYFS, which advocates children being cared for and learning though highly personalised play-based environments and four guiding principles</w:t>
      </w:r>
      <w:r w:rsidR="00C52933" w:rsidRPr="009E57D2">
        <w:rPr>
          <w:rFonts w:ascii="Comic Sans MS" w:hAnsi="Comic Sans MS" w:cs="Tahoma"/>
          <w:color w:val="000000" w:themeColor="text1"/>
          <w:sz w:val="20"/>
          <w:szCs w:val="20"/>
          <w:shd w:val="clear" w:color="auto" w:fill="FFFFFF"/>
        </w:rPr>
        <w:t xml:space="preserve">. Here is a snapshot into how we meet these principles </w:t>
      </w:r>
      <w:r w:rsidR="0029286A" w:rsidRPr="009E57D2">
        <w:rPr>
          <w:rFonts w:ascii="Comic Sans MS" w:hAnsi="Comic Sans MS" w:cs="Tahoma"/>
          <w:color w:val="000000" w:themeColor="text1"/>
          <w:sz w:val="20"/>
          <w:szCs w:val="20"/>
          <w:shd w:val="clear" w:color="auto" w:fill="FFFFFF"/>
        </w:rPr>
        <w:t xml:space="preserve">to an outstanding level </w:t>
      </w:r>
      <w:r w:rsidR="00C52933" w:rsidRPr="009E57D2">
        <w:rPr>
          <w:rFonts w:ascii="Comic Sans MS" w:hAnsi="Comic Sans MS" w:cs="Tahoma"/>
          <w:color w:val="000000" w:themeColor="text1"/>
          <w:sz w:val="20"/>
          <w:szCs w:val="20"/>
          <w:shd w:val="clear" w:color="auto" w:fill="FFFFFF"/>
        </w:rPr>
        <w:t xml:space="preserve">at Our Lady and St. Hubert’s: </w:t>
      </w:r>
      <w:r w:rsidR="004E462C" w:rsidRPr="009E57D2">
        <w:rPr>
          <w:rFonts w:ascii="Comic Sans MS" w:hAnsi="Comic Sans MS" w:cs="Tahoma"/>
          <w:color w:val="000000" w:themeColor="text1"/>
          <w:sz w:val="20"/>
          <w:szCs w:val="20"/>
          <w:shd w:val="clear" w:color="auto" w:fill="FFFFFF"/>
        </w:rPr>
        <w:t xml:space="preserve"> </w:t>
      </w:r>
    </w:p>
    <w:p w:rsidR="004E462C" w:rsidRPr="009E57D2" w:rsidRDefault="004E462C" w:rsidP="004E462C">
      <w:pPr>
        <w:spacing w:after="0"/>
        <w:rPr>
          <w:rFonts w:ascii="Comic Sans MS" w:hAnsi="Comic Sans MS" w:cs="Tahoma"/>
          <w:color w:val="000000" w:themeColor="text1"/>
          <w:sz w:val="20"/>
          <w:szCs w:val="20"/>
          <w:shd w:val="clear" w:color="auto" w:fill="FFFFFF"/>
        </w:rPr>
      </w:pPr>
    </w:p>
    <w:p w:rsidR="004E462C" w:rsidRPr="009E57D2" w:rsidRDefault="004E462C" w:rsidP="004E462C">
      <w:pPr>
        <w:spacing w:after="0"/>
        <w:rPr>
          <w:rFonts w:ascii="Comic Sans MS" w:hAnsi="Comic Sans MS" w:cs="Tahoma"/>
          <w:color w:val="000000" w:themeColor="text1"/>
          <w:sz w:val="20"/>
          <w:szCs w:val="20"/>
          <w:shd w:val="clear" w:color="auto" w:fill="FFFFFF"/>
        </w:rPr>
      </w:pPr>
      <w:r w:rsidRPr="009E57D2">
        <w:rPr>
          <w:rFonts w:ascii="Comic Sans MS" w:hAnsi="Comic Sans MS" w:cs="Tahoma"/>
          <w:color w:val="000000" w:themeColor="text1"/>
          <w:sz w:val="20"/>
          <w:szCs w:val="20"/>
          <w:u w:val="single"/>
          <w:shd w:val="clear" w:color="auto" w:fill="FFFFFF"/>
        </w:rPr>
        <w:t>A Unique Child</w:t>
      </w:r>
      <w:r w:rsidRPr="009E57D2">
        <w:rPr>
          <w:rFonts w:ascii="Comic Sans MS" w:hAnsi="Comic Sans MS" w:cs="Tahoma"/>
          <w:color w:val="000000" w:themeColor="text1"/>
          <w:sz w:val="20"/>
          <w:szCs w:val="20"/>
          <w:shd w:val="clear" w:color="auto" w:fill="FFFFFF"/>
        </w:rPr>
        <w:t>: We make sure every child is valued, tailoring learning to meet their personal needs whilst celebrating their interest, passions and curiosities.</w:t>
      </w:r>
    </w:p>
    <w:p w:rsidR="004E462C" w:rsidRPr="009E57D2" w:rsidRDefault="004E462C" w:rsidP="004E462C">
      <w:pPr>
        <w:spacing w:after="0"/>
        <w:rPr>
          <w:rFonts w:ascii="Comic Sans MS" w:hAnsi="Comic Sans MS" w:cs="Tahoma"/>
          <w:color w:val="000000" w:themeColor="text1"/>
          <w:sz w:val="20"/>
          <w:szCs w:val="20"/>
          <w:shd w:val="clear" w:color="auto" w:fill="FFFFFF"/>
        </w:rPr>
      </w:pPr>
    </w:p>
    <w:p w:rsidR="004E462C" w:rsidRPr="009E57D2" w:rsidRDefault="004E462C" w:rsidP="004E462C">
      <w:pPr>
        <w:spacing w:after="0"/>
        <w:rPr>
          <w:rFonts w:ascii="Comic Sans MS" w:hAnsi="Comic Sans MS" w:cs="Tahoma"/>
          <w:color w:val="000000" w:themeColor="text1"/>
          <w:sz w:val="20"/>
          <w:szCs w:val="20"/>
          <w:shd w:val="clear" w:color="auto" w:fill="FFFFFF"/>
        </w:rPr>
      </w:pPr>
      <w:r w:rsidRPr="009E57D2">
        <w:rPr>
          <w:rFonts w:ascii="Comic Sans MS" w:hAnsi="Comic Sans MS" w:cs="Tahoma"/>
          <w:color w:val="000000" w:themeColor="text1"/>
          <w:sz w:val="20"/>
          <w:szCs w:val="20"/>
          <w:u w:val="single"/>
          <w:shd w:val="clear" w:color="auto" w:fill="FFFFFF"/>
        </w:rPr>
        <w:t>Positive Relationships</w:t>
      </w:r>
      <w:r w:rsidR="00411E6B" w:rsidRPr="009E57D2">
        <w:rPr>
          <w:rFonts w:ascii="Comic Sans MS" w:hAnsi="Comic Sans MS" w:cs="Tahoma"/>
          <w:color w:val="000000" w:themeColor="text1"/>
          <w:sz w:val="20"/>
          <w:szCs w:val="20"/>
          <w:shd w:val="clear" w:color="auto" w:fill="FFFFFF"/>
        </w:rPr>
        <w:t>: We value each child and their relationships with other children and adults, working with families, staff and other professionals</w:t>
      </w:r>
      <w:r w:rsidRPr="009E57D2">
        <w:rPr>
          <w:rFonts w:ascii="Comic Sans MS" w:hAnsi="Comic Sans MS" w:cs="Tahoma"/>
          <w:color w:val="000000" w:themeColor="text1"/>
          <w:sz w:val="20"/>
          <w:szCs w:val="20"/>
          <w:shd w:val="clear" w:color="auto" w:fill="FFFFFF"/>
        </w:rPr>
        <w:t xml:space="preserve"> to motivate children to be strong and independent. </w:t>
      </w:r>
    </w:p>
    <w:p w:rsidR="00411E6B" w:rsidRPr="009E57D2" w:rsidRDefault="00411E6B" w:rsidP="004E462C">
      <w:pPr>
        <w:spacing w:after="0"/>
        <w:rPr>
          <w:rFonts w:ascii="Comic Sans MS" w:hAnsi="Comic Sans MS" w:cs="Tahoma"/>
          <w:color w:val="000000" w:themeColor="text1"/>
          <w:sz w:val="20"/>
          <w:szCs w:val="20"/>
          <w:shd w:val="clear" w:color="auto" w:fill="FFFFFF"/>
        </w:rPr>
      </w:pPr>
    </w:p>
    <w:p w:rsidR="004E462C" w:rsidRPr="009E57D2" w:rsidRDefault="004E462C" w:rsidP="004E462C">
      <w:pPr>
        <w:spacing w:after="0"/>
        <w:rPr>
          <w:rFonts w:ascii="Comic Sans MS" w:hAnsi="Comic Sans MS" w:cs="Tahoma"/>
          <w:color w:val="000000" w:themeColor="text1"/>
          <w:sz w:val="20"/>
          <w:szCs w:val="20"/>
          <w:shd w:val="clear" w:color="auto" w:fill="FFFFFF"/>
        </w:rPr>
      </w:pPr>
      <w:r w:rsidRPr="009E57D2">
        <w:rPr>
          <w:rFonts w:ascii="Comic Sans MS" w:hAnsi="Comic Sans MS" w:cs="Tahoma"/>
          <w:color w:val="000000" w:themeColor="text1"/>
          <w:sz w:val="20"/>
          <w:szCs w:val="20"/>
          <w:u w:val="single"/>
          <w:shd w:val="clear" w:color="auto" w:fill="FFFFFF"/>
        </w:rPr>
        <w:t>Enabling Environments</w:t>
      </w:r>
      <w:r w:rsidRPr="009E57D2">
        <w:rPr>
          <w:rFonts w:ascii="Comic Sans MS" w:hAnsi="Comic Sans MS" w:cs="Tahoma"/>
          <w:color w:val="000000" w:themeColor="text1"/>
          <w:sz w:val="20"/>
          <w:szCs w:val="20"/>
          <w:shd w:val="clear" w:color="auto" w:fill="FFFFFF"/>
        </w:rPr>
        <w:t>: We provide calm indoor and exploratory outdoor environments which promote communication, respect and problem solving.</w:t>
      </w:r>
      <w:r w:rsidR="00C52933" w:rsidRPr="009E57D2">
        <w:rPr>
          <w:rFonts w:ascii="Comic Sans MS" w:hAnsi="Comic Sans MS" w:cs="Tahoma"/>
          <w:color w:val="000000" w:themeColor="text1"/>
          <w:sz w:val="20"/>
          <w:szCs w:val="20"/>
          <w:shd w:val="clear" w:color="auto" w:fill="FFFFFF"/>
        </w:rPr>
        <w:t xml:space="preserve"> Children’s independence and </w:t>
      </w:r>
      <w:r w:rsidR="00D25C52" w:rsidRPr="009E57D2">
        <w:rPr>
          <w:rFonts w:ascii="Comic Sans MS" w:hAnsi="Comic Sans MS" w:cs="Tahoma"/>
          <w:color w:val="000000" w:themeColor="text1"/>
          <w:sz w:val="20"/>
          <w:szCs w:val="20"/>
          <w:shd w:val="clear" w:color="auto" w:fill="FFFFFF"/>
        </w:rPr>
        <w:t xml:space="preserve">creative thinking is cherished. </w:t>
      </w:r>
    </w:p>
    <w:p w:rsidR="004E462C" w:rsidRPr="009E57D2" w:rsidRDefault="004E462C" w:rsidP="004E462C">
      <w:pPr>
        <w:spacing w:after="0"/>
        <w:rPr>
          <w:rFonts w:ascii="Comic Sans MS" w:hAnsi="Comic Sans MS" w:cs="Tahoma"/>
          <w:color w:val="000000" w:themeColor="text1"/>
          <w:sz w:val="20"/>
          <w:szCs w:val="20"/>
          <w:shd w:val="clear" w:color="auto" w:fill="FFFFFF"/>
        </w:rPr>
      </w:pPr>
    </w:p>
    <w:p w:rsidR="004E462C" w:rsidRPr="009E57D2" w:rsidRDefault="004E462C" w:rsidP="004E462C">
      <w:pPr>
        <w:spacing w:after="0"/>
        <w:rPr>
          <w:rFonts w:ascii="Comic Sans MS" w:hAnsi="Comic Sans MS" w:cs="Tahoma"/>
          <w:color w:val="000000" w:themeColor="text1"/>
          <w:sz w:val="20"/>
          <w:szCs w:val="20"/>
          <w:shd w:val="clear" w:color="auto" w:fill="FFFFFF"/>
        </w:rPr>
      </w:pPr>
      <w:r w:rsidRPr="009E57D2">
        <w:rPr>
          <w:rFonts w:ascii="Comic Sans MS" w:hAnsi="Comic Sans MS" w:cs="Tahoma"/>
          <w:color w:val="000000" w:themeColor="text1"/>
          <w:sz w:val="20"/>
          <w:szCs w:val="20"/>
          <w:u w:val="single"/>
          <w:shd w:val="clear" w:color="auto" w:fill="FFFFFF"/>
        </w:rPr>
        <w:t>Learning and Development</w:t>
      </w:r>
      <w:r w:rsidRPr="009E57D2">
        <w:rPr>
          <w:rFonts w:ascii="Comic Sans MS" w:hAnsi="Comic Sans MS" w:cs="Tahoma"/>
          <w:color w:val="000000" w:themeColor="text1"/>
          <w:sz w:val="20"/>
          <w:szCs w:val="20"/>
          <w:shd w:val="clear" w:color="auto" w:fill="FFFFFF"/>
        </w:rPr>
        <w:t xml:space="preserve">: </w:t>
      </w:r>
      <w:r w:rsidR="00D25C52" w:rsidRPr="009E57D2">
        <w:rPr>
          <w:rFonts w:ascii="Comic Sans MS" w:hAnsi="Comic Sans MS"/>
          <w:color w:val="000000" w:themeColor="text1"/>
          <w:sz w:val="20"/>
          <w:szCs w:val="20"/>
          <w:shd w:val="clear" w:color="auto" w:fill="FFFFFF"/>
        </w:rPr>
        <w:t>The curriculum is delivered through teacher led an</w:t>
      </w:r>
      <w:r w:rsidR="00411E6B" w:rsidRPr="009E57D2">
        <w:rPr>
          <w:rFonts w:ascii="Comic Sans MS" w:hAnsi="Comic Sans MS"/>
          <w:color w:val="000000" w:themeColor="text1"/>
          <w:sz w:val="20"/>
          <w:szCs w:val="20"/>
          <w:shd w:val="clear" w:color="auto" w:fill="FFFFFF"/>
        </w:rPr>
        <w:t>d child initiated activities which</w:t>
      </w:r>
      <w:r w:rsidR="00D25C52" w:rsidRPr="009E57D2">
        <w:rPr>
          <w:rFonts w:ascii="Comic Sans MS" w:hAnsi="Comic Sans MS"/>
          <w:color w:val="000000" w:themeColor="text1"/>
          <w:sz w:val="20"/>
          <w:szCs w:val="20"/>
          <w:shd w:val="clear" w:color="auto" w:fill="FFFFFF"/>
        </w:rPr>
        <w:t xml:space="preserve"> include</w:t>
      </w:r>
      <w:r w:rsidR="00411E6B" w:rsidRPr="009E57D2">
        <w:rPr>
          <w:rFonts w:ascii="Comic Sans MS" w:hAnsi="Comic Sans MS"/>
          <w:color w:val="000000" w:themeColor="text1"/>
          <w:sz w:val="20"/>
          <w:szCs w:val="20"/>
          <w:shd w:val="clear" w:color="auto" w:fill="FFFFFF"/>
        </w:rPr>
        <w:t>s</w:t>
      </w:r>
      <w:r w:rsidR="00D25C52" w:rsidRPr="009E57D2">
        <w:rPr>
          <w:rFonts w:ascii="Comic Sans MS" w:hAnsi="Comic Sans MS"/>
          <w:color w:val="000000" w:themeColor="text1"/>
          <w:sz w:val="20"/>
          <w:szCs w:val="20"/>
          <w:shd w:val="clear" w:color="auto" w:fill="FFFFFF"/>
        </w:rPr>
        <w:t xml:space="preserve"> learning through </w:t>
      </w:r>
      <w:r w:rsidR="00411E6B" w:rsidRPr="009E57D2">
        <w:rPr>
          <w:rFonts w:ascii="Comic Sans MS" w:hAnsi="Comic Sans MS"/>
          <w:color w:val="000000" w:themeColor="text1"/>
          <w:sz w:val="20"/>
          <w:szCs w:val="20"/>
          <w:shd w:val="clear" w:color="auto" w:fill="FFFFFF"/>
        </w:rPr>
        <w:t>purposeful indoor and outdoor play</w:t>
      </w:r>
      <w:r w:rsidR="00D25C52" w:rsidRPr="009E57D2">
        <w:rPr>
          <w:rFonts w:ascii="Comic Sans MS" w:hAnsi="Comic Sans MS"/>
          <w:color w:val="000000" w:themeColor="text1"/>
          <w:sz w:val="20"/>
          <w:szCs w:val="20"/>
          <w:shd w:val="clear" w:color="auto" w:fill="FFFFFF"/>
        </w:rPr>
        <w:t xml:space="preserve">. </w:t>
      </w:r>
      <w:r w:rsidRPr="009E57D2">
        <w:rPr>
          <w:rFonts w:ascii="Comic Sans MS" w:hAnsi="Comic Sans MS" w:cs="Tahoma"/>
          <w:color w:val="000000" w:themeColor="text1"/>
          <w:sz w:val="20"/>
          <w:szCs w:val="20"/>
          <w:shd w:val="clear" w:color="auto" w:fill="FFFFFF"/>
        </w:rPr>
        <w:t xml:space="preserve">We place children’s learning and the Catholic ethos at the heart of everything we do: all day, every day. </w:t>
      </w:r>
    </w:p>
    <w:p w:rsidR="004E462C" w:rsidRPr="009E57D2" w:rsidRDefault="004E462C" w:rsidP="004E462C">
      <w:pPr>
        <w:spacing w:after="0"/>
        <w:rPr>
          <w:rFonts w:ascii="Comic Sans MS" w:hAnsi="Comic Sans MS" w:cs="Tahoma"/>
          <w:color w:val="000000" w:themeColor="text1"/>
          <w:sz w:val="20"/>
          <w:szCs w:val="20"/>
          <w:shd w:val="clear" w:color="auto" w:fill="FFFFFF"/>
        </w:rPr>
      </w:pPr>
    </w:p>
    <w:p w:rsidR="004E462C" w:rsidRPr="009E57D2" w:rsidRDefault="004E462C" w:rsidP="00D25C52">
      <w:pPr>
        <w:rPr>
          <w:rFonts w:ascii="Comic Sans MS" w:hAnsi="Comic Sans MS"/>
          <w:color w:val="000000" w:themeColor="text1"/>
          <w:sz w:val="20"/>
          <w:szCs w:val="20"/>
        </w:rPr>
      </w:pPr>
      <w:r w:rsidRPr="009E57D2">
        <w:rPr>
          <w:rFonts w:ascii="Comic Sans MS" w:hAnsi="Comic Sans MS" w:cs="Tahoma"/>
          <w:color w:val="000000" w:themeColor="text1"/>
          <w:sz w:val="20"/>
          <w:szCs w:val="20"/>
          <w:shd w:val="clear" w:color="auto" w:fill="FFFFFF"/>
        </w:rPr>
        <w:t>In addition to the four EYFS principles, there are 7 areas of learning</w:t>
      </w:r>
      <w:r w:rsidR="00AA3D53" w:rsidRPr="009E57D2">
        <w:rPr>
          <w:rFonts w:ascii="Comic Sans MS" w:hAnsi="Comic Sans MS" w:cs="Tahoma"/>
          <w:color w:val="000000" w:themeColor="text1"/>
          <w:sz w:val="20"/>
          <w:szCs w:val="20"/>
          <w:shd w:val="clear" w:color="auto" w:fill="FFFFFF"/>
        </w:rPr>
        <w:t xml:space="preserve"> which shape early learning</w:t>
      </w:r>
      <w:r w:rsidRPr="009E57D2">
        <w:rPr>
          <w:rFonts w:ascii="Comic Sans MS" w:hAnsi="Comic Sans MS" w:cs="Tahoma"/>
          <w:color w:val="000000" w:themeColor="text1"/>
          <w:sz w:val="20"/>
          <w:szCs w:val="20"/>
          <w:shd w:val="clear" w:color="auto" w:fill="FFFFFF"/>
        </w:rPr>
        <w:t>.</w:t>
      </w:r>
      <w:r w:rsidR="00D25C52" w:rsidRPr="009E57D2">
        <w:rPr>
          <w:rFonts w:ascii="Comic Sans MS" w:hAnsi="Comic Sans MS" w:cs="Tahoma"/>
          <w:color w:val="000000" w:themeColor="text1"/>
          <w:sz w:val="20"/>
          <w:szCs w:val="20"/>
          <w:shd w:val="clear" w:color="auto" w:fill="FFFFFF"/>
        </w:rPr>
        <w:t xml:space="preserve"> </w:t>
      </w:r>
      <w:r w:rsidR="00AA3D53" w:rsidRPr="009E57D2">
        <w:rPr>
          <w:rFonts w:ascii="Comic Sans MS" w:hAnsi="Comic Sans MS" w:cs="Tahoma"/>
          <w:color w:val="000000" w:themeColor="text1"/>
          <w:sz w:val="20"/>
          <w:szCs w:val="20"/>
          <w:shd w:val="clear" w:color="auto" w:fill="FFFFFF"/>
        </w:rPr>
        <w:t>*</w:t>
      </w:r>
      <w:r w:rsidRPr="009E57D2">
        <w:rPr>
          <w:rFonts w:ascii="Comic Sans MS" w:hAnsi="Comic Sans MS"/>
          <w:color w:val="000000" w:themeColor="text1"/>
          <w:sz w:val="20"/>
          <w:szCs w:val="20"/>
        </w:rPr>
        <w:t xml:space="preserve">All areas </w:t>
      </w:r>
      <w:r w:rsidR="00411E6B" w:rsidRPr="009E57D2">
        <w:rPr>
          <w:rFonts w:ascii="Comic Sans MS" w:hAnsi="Comic Sans MS"/>
          <w:color w:val="000000" w:themeColor="text1"/>
          <w:sz w:val="20"/>
          <w:szCs w:val="20"/>
        </w:rPr>
        <w:t xml:space="preserve">of learning and development </w:t>
      </w:r>
      <w:r w:rsidR="00AA3D53" w:rsidRPr="009E57D2">
        <w:rPr>
          <w:rFonts w:ascii="Comic Sans MS" w:hAnsi="Comic Sans MS"/>
          <w:color w:val="000000" w:themeColor="text1"/>
          <w:sz w:val="20"/>
          <w:szCs w:val="20"/>
        </w:rPr>
        <w:t>are important</w:t>
      </w:r>
      <w:r w:rsidR="00D25C52" w:rsidRPr="009E57D2">
        <w:rPr>
          <w:rFonts w:ascii="Comic Sans MS" w:hAnsi="Comic Sans MS"/>
          <w:color w:val="000000" w:themeColor="text1"/>
          <w:sz w:val="20"/>
          <w:szCs w:val="20"/>
        </w:rPr>
        <w:t xml:space="preserve"> </w:t>
      </w:r>
      <w:r w:rsidRPr="009E57D2">
        <w:rPr>
          <w:rFonts w:ascii="Comic Sans MS" w:hAnsi="Comic Sans MS"/>
          <w:color w:val="000000" w:themeColor="text1"/>
          <w:sz w:val="20"/>
          <w:szCs w:val="20"/>
        </w:rPr>
        <w:t>and inter-connected. Three areas are particularly crucial for igniting children’s curiosity and enthusiasm for learning, and for building their capacity to learn, form relationships and thrive. These three areas, the prime areas, are:</w:t>
      </w:r>
    </w:p>
    <w:p w:rsidR="004E462C" w:rsidRPr="009E57D2" w:rsidRDefault="004E462C" w:rsidP="004E462C">
      <w:pPr>
        <w:pStyle w:val="ListParagraph"/>
        <w:numPr>
          <w:ilvl w:val="0"/>
          <w:numId w:val="1"/>
        </w:numPr>
        <w:spacing w:after="0"/>
        <w:rPr>
          <w:rFonts w:ascii="Comic Sans MS" w:hAnsi="Comic Sans MS"/>
          <w:color w:val="000000" w:themeColor="text1"/>
          <w:sz w:val="20"/>
          <w:szCs w:val="20"/>
        </w:rPr>
      </w:pPr>
      <w:r w:rsidRPr="009E57D2">
        <w:rPr>
          <w:rFonts w:ascii="Comic Sans MS" w:hAnsi="Comic Sans MS"/>
          <w:color w:val="000000" w:themeColor="text1"/>
          <w:sz w:val="20"/>
          <w:szCs w:val="20"/>
        </w:rPr>
        <w:t>communication and language;</w:t>
      </w:r>
    </w:p>
    <w:p w:rsidR="004E462C" w:rsidRPr="009E57D2" w:rsidRDefault="004E462C" w:rsidP="004E462C">
      <w:pPr>
        <w:pStyle w:val="ListParagraph"/>
        <w:numPr>
          <w:ilvl w:val="0"/>
          <w:numId w:val="1"/>
        </w:numPr>
        <w:spacing w:after="0"/>
        <w:rPr>
          <w:rFonts w:ascii="Comic Sans MS" w:hAnsi="Comic Sans MS"/>
          <w:color w:val="000000" w:themeColor="text1"/>
          <w:sz w:val="20"/>
          <w:szCs w:val="20"/>
        </w:rPr>
      </w:pPr>
      <w:r w:rsidRPr="009E57D2">
        <w:rPr>
          <w:rFonts w:ascii="Comic Sans MS" w:hAnsi="Comic Sans MS"/>
          <w:color w:val="000000" w:themeColor="text1"/>
          <w:sz w:val="20"/>
          <w:szCs w:val="20"/>
        </w:rPr>
        <w:t>physical development; and</w:t>
      </w:r>
    </w:p>
    <w:p w:rsidR="004E462C" w:rsidRPr="009E57D2" w:rsidRDefault="004E462C" w:rsidP="004E462C">
      <w:pPr>
        <w:pStyle w:val="ListParagraph"/>
        <w:numPr>
          <w:ilvl w:val="0"/>
          <w:numId w:val="1"/>
        </w:numPr>
        <w:spacing w:after="0"/>
        <w:rPr>
          <w:rFonts w:ascii="Comic Sans MS" w:hAnsi="Comic Sans MS"/>
          <w:color w:val="000000" w:themeColor="text1"/>
          <w:sz w:val="20"/>
          <w:szCs w:val="20"/>
        </w:rPr>
      </w:pPr>
      <w:proofErr w:type="gramStart"/>
      <w:r w:rsidRPr="009E57D2">
        <w:rPr>
          <w:rFonts w:ascii="Comic Sans MS" w:hAnsi="Comic Sans MS"/>
          <w:color w:val="000000" w:themeColor="text1"/>
          <w:sz w:val="20"/>
          <w:szCs w:val="20"/>
        </w:rPr>
        <w:t>personal</w:t>
      </w:r>
      <w:proofErr w:type="gramEnd"/>
      <w:r w:rsidRPr="009E57D2">
        <w:rPr>
          <w:rFonts w:ascii="Comic Sans MS" w:hAnsi="Comic Sans MS"/>
          <w:color w:val="000000" w:themeColor="text1"/>
          <w:sz w:val="20"/>
          <w:szCs w:val="20"/>
        </w:rPr>
        <w:t xml:space="preserve">, social and emotional development. </w:t>
      </w:r>
    </w:p>
    <w:p w:rsidR="004E462C" w:rsidRPr="009E57D2" w:rsidRDefault="004E462C" w:rsidP="004E462C">
      <w:pPr>
        <w:spacing w:after="0"/>
        <w:rPr>
          <w:rFonts w:ascii="Comic Sans MS" w:hAnsi="Comic Sans MS"/>
          <w:color w:val="000000" w:themeColor="text1"/>
          <w:sz w:val="20"/>
          <w:szCs w:val="20"/>
        </w:rPr>
      </w:pPr>
    </w:p>
    <w:p w:rsidR="004E462C" w:rsidRPr="009E57D2" w:rsidRDefault="004E462C" w:rsidP="004E462C">
      <w:pPr>
        <w:spacing w:after="0"/>
        <w:rPr>
          <w:rFonts w:ascii="Comic Sans MS" w:hAnsi="Comic Sans MS"/>
          <w:color w:val="000000" w:themeColor="text1"/>
          <w:sz w:val="20"/>
          <w:szCs w:val="20"/>
        </w:rPr>
      </w:pPr>
      <w:r w:rsidRPr="009E57D2">
        <w:rPr>
          <w:rFonts w:ascii="Comic Sans MS" w:hAnsi="Comic Sans MS"/>
          <w:color w:val="000000" w:themeColor="text1"/>
          <w:sz w:val="20"/>
          <w:szCs w:val="20"/>
        </w:rPr>
        <w:t>We must also support children in four specific areas, through which the three prime areas are strengthened and applied. The specific areas are:</w:t>
      </w:r>
    </w:p>
    <w:p w:rsidR="004E462C" w:rsidRPr="009E57D2" w:rsidRDefault="004E462C" w:rsidP="004E462C">
      <w:pPr>
        <w:pStyle w:val="ListParagraph"/>
        <w:spacing w:after="0"/>
        <w:rPr>
          <w:rFonts w:ascii="Comic Sans MS" w:hAnsi="Comic Sans MS"/>
          <w:color w:val="000000" w:themeColor="text1"/>
          <w:sz w:val="20"/>
          <w:szCs w:val="20"/>
        </w:rPr>
      </w:pPr>
    </w:p>
    <w:p w:rsidR="004E462C" w:rsidRPr="009E57D2" w:rsidRDefault="004E462C" w:rsidP="004E462C">
      <w:pPr>
        <w:pStyle w:val="ListParagraph"/>
        <w:numPr>
          <w:ilvl w:val="0"/>
          <w:numId w:val="2"/>
        </w:numPr>
        <w:spacing w:after="0"/>
        <w:rPr>
          <w:rFonts w:ascii="Comic Sans MS" w:hAnsi="Comic Sans MS"/>
          <w:color w:val="000000" w:themeColor="text1"/>
          <w:sz w:val="20"/>
          <w:szCs w:val="20"/>
        </w:rPr>
      </w:pPr>
      <w:r w:rsidRPr="009E57D2">
        <w:rPr>
          <w:rFonts w:ascii="Comic Sans MS" w:hAnsi="Comic Sans MS"/>
          <w:color w:val="000000" w:themeColor="text1"/>
          <w:sz w:val="20"/>
          <w:szCs w:val="20"/>
        </w:rPr>
        <w:t>literacy;</w:t>
      </w:r>
    </w:p>
    <w:p w:rsidR="004E462C" w:rsidRPr="009E57D2" w:rsidRDefault="004E462C" w:rsidP="004E462C">
      <w:pPr>
        <w:pStyle w:val="ListParagraph"/>
        <w:numPr>
          <w:ilvl w:val="0"/>
          <w:numId w:val="2"/>
        </w:numPr>
        <w:spacing w:after="0"/>
        <w:rPr>
          <w:rFonts w:ascii="Comic Sans MS" w:hAnsi="Comic Sans MS"/>
          <w:color w:val="000000" w:themeColor="text1"/>
          <w:sz w:val="20"/>
          <w:szCs w:val="20"/>
        </w:rPr>
      </w:pPr>
      <w:r w:rsidRPr="009E57D2">
        <w:rPr>
          <w:rFonts w:ascii="Comic Sans MS" w:hAnsi="Comic Sans MS"/>
          <w:color w:val="000000" w:themeColor="text1"/>
          <w:sz w:val="20"/>
          <w:szCs w:val="20"/>
        </w:rPr>
        <w:t>mathematics;</w:t>
      </w:r>
    </w:p>
    <w:p w:rsidR="004E462C" w:rsidRPr="009E57D2" w:rsidRDefault="004E462C" w:rsidP="004E462C">
      <w:pPr>
        <w:pStyle w:val="ListParagraph"/>
        <w:numPr>
          <w:ilvl w:val="0"/>
          <w:numId w:val="2"/>
        </w:numPr>
        <w:spacing w:after="0"/>
        <w:rPr>
          <w:rFonts w:ascii="Comic Sans MS" w:hAnsi="Comic Sans MS"/>
          <w:color w:val="000000" w:themeColor="text1"/>
          <w:sz w:val="20"/>
          <w:szCs w:val="20"/>
        </w:rPr>
      </w:pPr>
      <w:r w:rsidRPr="009E57D2">
        <w:rPr>
          <w:rFonts w:ascii="Comic Sans MS" w:hAnsi="Comic Sans MS"/>
          <w:color w:val="000000" w:themeColor="text1"/>
          <w:sz w:val="20"/>
          <w:szCs w:val="20"/>
        </w:rPr>
        <w:t>understanding the world; and</w:t>
      </w:r>
    </w:p>
    <w:p w:rsidR="004E462C" w:rsidRPr="009E57D2" w:rsidRDefault="004E462C" w:rsidP="004E462C">
      <w:pPr>
        <w:pStyle w:val="ListParagraph"/>
        <w:numPr>
          <w:ilvl w:val="0"/>
          <w:numId w:val="2"/>
        </w:numPr>
        <w:spacing w:after="0"/>
        <w:rPr>
          <w:rFonts w:ascii="Comic Sans MS" w:hAnsi="Comic Sans MS"/>
          <w:color w:val="000000" w:themeColor="text1"/>
          <w:sz w:val="20"/>
          <w:szCs w:val="20"/>
        </w:rPr>
      </w:pPr>
      <w:proofErr w:type="gramStart"/>
      <w:r w:rsidRPr="009E57D2">
        <w:rPr>
          <w:rFonts w:ascii="Comic Sans MS" w:hAnsi="Comic Sans MS"/>
          <w:color w:val="000000" w:themeColor="text1"/>
          <w:sz w:val="20"/>
          <w:szCs w:val="20"/>
        </w:rPr>
        <w:t>expressive</w:t>
      </w:r>
      <w:proofErr w:type="gramEnd"/>
      <w:r w:rsidRPr="009E57D2">
        <w:rPr>
          <w:rFonts w:ascii="Comic Sans MS" w:hAnsi="Comic Sans MS"/>
          <w:color w:val="000000" w:themeColor="text1"/>
          <w:sz w:val="20"/>
          <w:szCs w:val="20"/>
        </w:rPr>
        <w:t xml:space="preserve"> arts and design. </w:t>
      </w:r>
    </w:p>
    <w:p w:rsidR="004E462C" w:rsidRPr="009E57D2" w:rsidRDefault="004E462C" w:rsidP="004E462C">
      <w:pPr>
        <w:spacing w:after="0"/>
        <w:rPr>
          <w:rFonts w:ascii="Comic Sans MS" w:hAnsi="Comic Sans MS"/>
          <w:color w:val="000000" w:themeColor="text1"/>
          <w:sz w:val="20"/>
          <w:szCs w:val="20"/>
        </w:rPr>
      </w:pPr>
    </w:p>
    <w:p w:rsidR="004E462C" w:rsidRPr="009E57D2" w:rsidRDefault="00AA3D53" w:rsidP="004E462C">
      <w:pPr>
        <w:spacing w:after="0"/>
        <w:rPr>
          <w:rFonts w:ascii="Comic Sans MS" w:hAnsi="Comic Sans MS"/>
          <w:color w:val="000000" w:themeColor="text1"/>
          <w:sz w:val="20"/>
          <w:szCs w:val="20"/>
        </w:rPr>
      </w:pPr>
      <w:r w:rsidRPr="009E57D2">
        <w:rPr>
          <w:rFonts w:ascii="Comic Sans MS" w:hAnsi="Comic Sans MS"/>
          <w:color w:val="000000" w:themeColor="text1"/>
          <w:sz w:val="20"/>
          <w:szCs w:val="20"/>
        </w:rPr>
        <w:t>(*</w:t>
      </w:r>
      <w:r w:rsidR="004E462C" w:rsidRPr="009E57D2">
        <w:rPr>
          <w:rFonts w:ascii="Comic Sans MS" w:hAnsi="Comic Sans MS"/>
          <w:color w:val="000000" w:themeColor="text1"/>
          <w:sz w:val="20"/>
          <w:szCs w:val="20"/>
        </w:rPr>
        <w:t>Extract from the EYFS Statutory Framework, 2014</w:t>
      </w:r>
      <w:r w:rsidRPr="009E57D2">
        <w:rPr>
          <w:rFonts w:ascii="Comic Sans MS" w:hAnsi="Comic Sans MS"/>
          <w:color w:val="000000" w:themeColor="text1"/>
          <w:sz w:val="20"/>
          <w:szCs w:val="20"/>
        </w:rPr>
        <w:t>)</w:t>
      </w:r>
      <w:r w:rsidR="004E462C" w:rsidRPr="009E57D2">
        <w:rPr>
          <w:rFonts w:ascii="Comic Sans MS" w:hAnsi="Comic Sans MS"/>
          <w:color w:val="000000" w:themeColor="text1"/>
          <w:sz w:val="20"/>
          <w:szCs w:val="20"/>
        </w:rPr>
        <w:t xml:space="preserve">. </w:t>
      </w:r>
    </w:p>
    <w:p w:rsidR="00F04093" w:rsidRPr="009E57D2" w:rsidRDefault="00F04093" w:rsidP="004E462C">
      <w:pPr>
        <w:spacing w:after="0"/>
        <w:rPr>
          <w:rFonts w:ascii="Comic Sans MS" w:hAnsi="Comic Sans MS"/>
          <w:color w:val="000000" w:themeColor="text1"/>
          <w:sz w:val="20"/>
          <w:szCs w:val="20"/>
        </w:rPr>
      </w:pPr>
    </w:p>
    <w:p w:rsidR="00F04093" w:rsidRPr="009E57D2" w:rsidRDefault="00F04093" w:rsidP="004E462C">
      <w:pPr>
        <w:spacing w:after="0"/>
        <w:rPr>
          <w:rFonts w:ascii="Comic Sans MS" w:hAnsi="Comic Sans MS"/>
          <w:color w:val="000000"/>
          <w:sz w:val="20"/>
          <w:szCs w:val="20"/>
          <w:shd w:val="clear" w:color="auto" w:fill="FFFFFF"/>
        </w:rPr>
      </w:pPr>
      <w:r w:rsidRPr="009E57D2">
        <w:rPr>
          <w:rFonts w:ascii="Comic Sans MS" w:hAnsi="Comic Sans MS"/>
          <w:color w:val="000000"/>
          <w:sz w:val="20"/>
          <w:szCs w:val="20"/>
          <w:shd w:val="clear" w:color="auto" w:fill="FFFFFF"/>
        </w:rPr>
        <w:t xml:space="preserve">Although the school does not have a nursery, it has strong links with the pre-school playgroup run in </w:t>
      </w:r>
      <w:r w:rsidR="009E57D2" w:rsidRPr="009E57D2">
        <w:rPr>
          <w:rFonts w:ascii="Comic Sans MS" w:hAnsi="Comic Sans MS"/>
          <w:color w:val="000000"/>
          <w:sz w:val="20"/>
          <w:szCs w:val="20"/>
          <w:shd w:val="clear" w:color="auto" w:fill="FFFFFF"/>
        </w:rPr>
        <w:t xml:space="preserve">a classroom in the school </w:t>
      </w:r>
    </w:p>
    <w:p w:rsidR="00BF2727" w:rsidRPr="009E57D2" w:rsidRDefault="00BF2727" w:rsidP="004E462C">
      <w:pPr>
        <w:spacing w:after="0"/>
        <w:rPr>
          <w:rFonts w:ascii="Comic Sans MS" w:hAnsi="Comic Sans MS"/>
          <w:color w:val="000000"/>
          <w:sz w:val="20"/>
          <w:szCs w:val="20"/>
          <w:shd w:val="clear" w:color="auto" w:fill="FFFFFF"/>
        </w:rPr>
      </w:pPr>
    </w:p>
    <w:p w:rsidR="00BF2727" w:rsidRPr="009E57D2" w:rsidRDefault="00BF2727" w:rsidP="004E462C">
      <w:pPr>
        <w:spacing w:after="0"/>
        <w:rPr>
          <w:rFonts w:ascii="Comic Sans MS" w:hAnsi="Comic Sans MS"/>
          <w:color w:val="000000" w:themeColor="text1"/>
          <w:sz w:val="20"/>
          <w:szCs w:val="20"/>
        </w:rPr>
      </w:pPr>
    </w:p>
    <w:p w:rsidR="004E462C" w:rsidRPr="0029286A" w:rsidRDefault="004E462C" w:rsidP="004E462C">
      <w:pPr>
        <w:rPr>
          <w:color w:val="000000" w:themeColor="text1"/>
          <w:sz w:val="24"/>
          <w:szCs w:val="24"/>
        </w:rPr>
      </w:pPr>
    </w:p>
    <w:sectPr w:rsidR="004E462C" w:rsidRPr="00292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40F6F"/>
    <w:multiLevelType w:val="hybridMultilevel"/>
    <w:tmpl w:val="A024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384C92"/>
    <w:multiLevelType w:val="hybridMultilevel"/>
    <w:tmpl w:val="9F02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2C"/>
    <w:rsid w:val="0029286A"/>
    <w:rsid w:val="00411E6B"/>
    <w:rsid w:val="004E462C"/>
    <w:rsid w:val="005A33C0"/>
    <w:rsid w:val="00715EFB"/>
    <w:rsid w:val="009E57D2"/>
    <w:rsid w:val="00AA3D53"/>
    <w:rsid w:val="00B824CC"/>
    <w:rsid w:val="00BF2727"/>
    <w:rsid w:val="00C52933"/>
    <w:rsid w:val="00D25C52"/>
    <w:rsid w:val="00F04093"/>
    <w:rsid w:val="00F6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06EE9-2EF9-4D49-850A-4F4576F4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158E0D2A.dotm</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Crawford</dc:creator>
  <cp:keywords/>
  <dc:description/>
  <cp:lastModifiedBy>claremcnally</cp:lastModifiedBy>
  <cp:revision>2</cp:revision>
  <dcterms:created xsi:type="dcterms:W3CDTF">2015-11-06T17:31:00Z</dcterms:created>
  <dcterms:modified xsi:type="dcterms:W3CDTF">2015-11-06T17:31:00Z</dcterms:modified>
</cp:coreProperties>
</file>